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right="125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KYLE JAMES EVERETT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Rule="auto"/>
        <w:ind w:left="10" w:right="172" w:firstLine="360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kyle.everett1993@gmail.com ● 210-365-4713 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41" w:lineRule="auto"/>
        <w:ind w:left="10" w:right="136" w:firstLine="36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Resume website: </w:t>
      </w:r>
      <w:hyperlink r:id="rId7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https://www.everettkyle.com/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1" w:lineRule="auto"/>
        <w:ind w:left="10" w:right="136" w:firstLine="36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LinkedIn: </w:t>
      </w:r>
      <w:hyperlink r:id="rId8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https://www.linkedin.com/in/kyle-everett-829b50113/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1" w:lineRule="auto"/>
        <w:ind w:left="0" w:right="136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28" w:lineRule="auto"/>
        <w:ind w:left="0" w:right="108" w:firstLine="0"/>
        <w:jc w:val="righ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6678931" cy="29210"/>
                <wp:effectExtent b="0" l="0" r="0" t="0"/>
                <wp:docPr id="12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06525" y="3765375"/>
                          <a:ext cx="6678931" cy="29210"/>
                          <a:chOff x="2006525" y="3765375"/>
                          <a:chExt cx="6678950" cy="29250"/>
                        </a:xfrm>
                      </wpg:grpSpPr>
                      <wpg:grpSp>
                        <wpg:cNvGrpSpPr/>
                        <wpg:grpSpPr>
                          <a:xfrm>
                            <a:off x="2006535" y="3765395"/>
                            <a:ext cx="6678931" cy="29210"/>
                            <a:chOff x="0" y="0"/>
                            <a:chExt cx="6678931" cy="292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78925" cy="2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678931" cy="29210"/>
                            </a:xfrm>
                            <a:custGeom>
                              <a:rect b="b" l="l" r="r" t="t"/>
                              <a:pathLst>
                                <a:path extrusionOk="0" h="29210" w="6678931">
                                  <a:moveTo>
                                    <a:pt x="0" y="0"/>
                                  </a:moveTo>
                                  <a:lnTo>
                                    <a:pt x="6678931" y="0"/>
                                  </a:lnTo>
                                  <a:lnTo>
                                    <a:pt x="6678931" y="29210"/>
                                  </a:lnTo>
                                  <a:lnTo>
                                    <a:pt x="0" y="292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78931" cy="29210"/>
                <wp:effectExtent b="0" l="0" r="0" t="0"/>
                <wp:docPr id="12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8931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44" w:line="255" w:lineRule="auto"/>
        <w:ind w:left="9" w:firstLine="0"/>
        <w:rPr/>
      </w:pPr>
      <w:r w:rsidDel="00000000" w:rsidR="00000000" w:rsidRPr="00000000">
        <w:rPr>
          <w:b w:val="1"/>
          <w:rtl w:val="0"/>
        </w:rPr>
        <w:t xml:space="preserve">EDUCATION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6678931" cy="19050"/>
                <wp:effectExtent b="0" l="0" r="0" t="0"/>
                <wp:docPr id="12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06525" y="3770475"/>
                          <a:ext cx="6678931" cy="19050"/>
                          <a:chOff x="2006525" y="3770475"/>
                          <a:chExt cx="6678950" cy="19050"/>
                        </a:xfrm>
                      </wpg:grpSpPr>
                      <wpg:grpSp>
                        <wpg:cNvGrpSpPr/>
                        <wpg:grpSpPr>
                          <a:xfrm>
                            <a:off x="2006535" y="3770475"/>
                            <a:ext cx="6678931" cy="19050"/>
                            <a:chOff x="0" y="0"/>
                            <a:chExt cx="6678931" cy="19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7892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678931" cy="19050"/>
                            </a:xfrm>
                            <a:custGeom>
                              <a:rect b="b" l="l" r="r" t="t"/>
                              <a:pathLst>
                                <a:path extrusionOk="0" h="19050" w="6678931">
                                  <a:moveTo>
                                    <a:pt x="0" y="0"/>
                                  </a:moveTo>
                                  <a:lnTo>
                                    <a:pt x="6678931" y="0"/>
                                  </a:lnTo>
                                  <a:lnTo>
                                    <a:pt x="6678931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78931" cy="19050"/>
                <wp:effectExtent b="0" l="0" r="0" t="0"/>
                <wp:docPr id="12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893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9568"/>
        </w:tabs>
        <w:spacing w:after="2" w:line="255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University of Texas at San Antonio </w:t>
        <w:tab/>
        <w:t xml:space="preserve"> San Antonio, TX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right" w:leader="none" w:pos="10693"/>
        </w:tabs>
        <w:ind w:left="-15" w:firstLine="0"/>
        <w:rPr/>
      </w:pPr>
      <w:bookmarkStart w:colFirst="0" w:colLast="0" w:name="_heading=h.gjdgxs" w:id="0"/>
      <w:bookmarkEnd w:id="0"/>
      <w:r w:rsidDel="00000000" w:rsidR="00000000" w:rsidRPr="00000000">
        <w:rPr>
          <w:i w:val="1"/>
          <w:rtl w:val="0"/>
        </w:rPr>
        <w:t xml:space="preserve">Bachelor of Science, Computer Engineering                                                                                                           Graduated: May 2018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37" w:line="255" w:lineRule="auto"/>
        <w:ind w:left="72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UTSA GPA: 3.80  </w:t>
      </w:r>
    </w:p>
    <w:p w:rsidR="00000000" w:rsidDel="00000000" w:rsidP="00000000" w:rsidRDefault="00000000" w:rsidRPr="00000000" w14:paraId="0000000B">
      <w:pPr>
        <w:tabs>
          <w:tab w:val="center" w:leader="none" w:pos="9568"/>
        </w:tabs>
        <w:spacing w:after="2" w:line="255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University of Texas at San Antonio </w:t>
        <w:tab/>
        <w:t xml:space="preserve"> San Antonio, TX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right" w:leader="none" w:pos="10693"/>
        </w:tabs>
        <w:ind w:left="-15" w:firstLine="0"/>
        <w:rPr/>
      </w:pPr>
      <w:bookmarkStart w:colFirst="0" w:colLast="0" w:name="_heading=h.gjdgxs" w:id="0"/>
      <w:bookmarkEnd w:id="0"/>
      <w:r w:rsidDel="00000000" w:rsidR="00000000" w:rsidRPr="00000000">
        <w:rPr>
          <w:i w:val="1"/>
          <w:rtl w:val="0"/>
        </w:rPr>
        <w:t xml:space="preserve">Masters of Science, Computer Engineering                                                                                                           Graduated: Dec 2020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37" w:line="255" w:lineRule="auto"/>
        <w:ind w:left="72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UTSA GPA: 3.71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37" w:line="255" w:lineRule="auto"/>
        <w:ind w:left="0" w:firstLine="0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Related Coursework</w:t>
      </w:r>
      <w:r w:rsidDel="00000000" w:rsidR="00000000" w:rsidRPr="00000000">
        <w:rPr>
          <w:rtl w:val="0"/>
        </w:rPr>
        <w:t xml:space="preserve">: Software Engineering, C Programming, C++ and Data Structures, Python Programming.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39" w:line="255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TECHNICAL SKILLS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6678931" cy="19050"/>
                <wp:effectExtent b="0" l="0" r="0" t="0"/>
                <wp:docPr id="12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06525" y="3770475"/>
                          <a:ext cx="6678931" cy="19050"/>
                          <a:chOff x="2006525" y="3770475"/>
                          <a:chExt cx="6678950" cy="19050"/>
                        </a:xfrm>
                      </wpg:grpSpPr>
                      <wpg:grpSp>
                        <wpg:cNvGrpSpPr/>
                        <wpg:grpSpPr>
                          <a:xfrm>
                            <a:off x="2006535" y="3770475"/>
                            <a:ext cx="6678931" cy="19050"/>
                            <a:chOff x="0" y="0"/>
                            <a:chExt cx="6678931" cy="19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7892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6678931" cy="19050"/>
                            </a:xfrm>
                            <a:custGeom>
                              <a:rect b="b" l="l" r="r" t="t"/>
                              <a:pathLst>
                                <a:path extrusionOk="0" h="19050" w="6678931">
                                  <a:moveTo>
                                    <a:pt x="0" y="0"/>
                                  </a:moveTo>
                                  <a:lnTo>
                                    <a:pt x="6678931" y="0"/>
                                  </a:lnTo>
                                  <a:lnTo>
                                    <a:pt x="6678931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78931" cy="19050"/>
                <wp:effectExtent b="0" l="0" r="0" t="0"/>
                <wp:docPr id="12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893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Projects in machine learning platforms like tensorflow, Mxnet, and pytorch. 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Development experience in computer vision, neural networks, and multiple deep learning concepts. 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lineRule="auto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Experience with working in an agile/scrum environment.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211" w:lineRule="auto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As scrum master I managed the Jira board, created and assigned tasks for project workflows, and ensured team efficiency.</w:t>
      </w:r>
    </w:p>
    <w:p w:rsidR="00000000" w:rsidDel="00000000" w:rsidP="00000000" w:rsidRDefault="00000000" w:rsidRPr="00000000" w14:paraId="00000014">
      <w:pPr>
        <w:spacing w:after="44" w:line="255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4" w:line="255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RELEVANT EXPERIENCE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6678931" cy="19050"/>
                <wp:effectExtent b="0" l="0" r="0" t="0"/>
                <wp:docPr id="12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06525" y="3770475"/>
                          <a:ext cx="6678931" cy="19050"/>
                          <a:chOff x="2006525" y="3770475"/>
                          <a:chExt cx="6678950" cy="19050"/>
                        </a:xfrm>
                      </wpg:grpSpPr>
                      <wpg:grpSp>
                        <wpg:cNvGrpSpPr/>
                        <wpg:grpSpPr>
                          <a:xfrm>
                            <a:off x="2006535" y="3770475"/>
                            <a:ext cx="6678931" cy="19050"/>
                            <a:chOff x="0" y="0"/>
                            <a:chExt cx="6678931" cy="19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7892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6678931" cy="19050"/>
                            </a:xfrm>
                            <a:custGeom>
                              <a:rect b="b" l="l" r="r" t="t"/>
                              <a:pathLst>
                                <a:path extrusionOk="0" h="19050" w="6678931">
                                  <a:moveTo>
                                    <a:pt x="0" y="0"/>
                                  </a:moveTo>
                                  <a:lnTo>
                                    <a:pt x="6678931" y="0"/>
                                  </a:lnTo>
                                  <a:lnTo>
                                    <a:pt x="6678931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78931" cy="19050"/>
                <wp:effectExtent b="0" l="0" r="0" t="0"/>
                <wp:docPr id="12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893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7">
      <w:pPr>
        <w:spacing w:after="2" w:line="240" w:lineRule="auto"/>
        <w:ind w:left="0" w:right="5806" w:firstLine="0"/>
        <w:rPr/>
      </w:pPr>
      <w:r w:rsidDel="00000000" w:rsidR="00000000" w:rsidRPr="00000000">
        <w:rPr>
          <w:b w:val="1"/>
          <w:rtl w:val="0"/>
        </w:rPr>
        <w:t xml:space="preserve">University of Texas at San Antonio (2016-2018) </w:t>
      </w: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18">
      <w:pPr>
        <w:spacing w:after="2" w:line="240" w:lineRule="auto"/>
        <w:ind w:left="0" w:right="5806" w:firstLine="0"/>
        <w:rPr/>
      </w:pPr>
      <w:r w:rsidDel="00000000" w:rsidR="00000000" w:rsidRPr="00000000">
        <w:rPr>
          <w:i w:val="1"/>
          <w:rtl w:val="0"/>
        </w:rPr>
        <w:t xml:space="preserve">Computer Lab Assistant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240" w:lineRule="auto"/>
        <w:ind w:left="720"/>
      </w:pPr>
      <w:r w:rsidDel="00000000" w:rsidR="00000000" w:rsidRPr="00000000">
        <w:rPr>
          <w:rtl w:val="0"/>
        </w:rPr>
        <w:t xml:space="preserve">Troubleshooting hardware and software problems, including viruses and system damage for the students at UTSA.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" w:line="240" w:lineRule="auto"/>
        <w:ind w:left="0" w:right="583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" w:line="240" w:lineRule="auto"/>
        <w:ind w:left="0" w:right="583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University of Texas at San Antonio (2018-2020)     </w:t>
      </w:r>
    </w:p>
    <w:p w:rsidR="00000000" w:rsidDel="00000000" w:rsidP="00000000" w:rsidRDefault="00000000" w:rsidRPr="00000000" w14:paraId="0000001C">
      <w:pPr>
        <w:spacing w:after="2" w:line="240" w:lineRule="auto"/>
        <w:ind w:left="0" w:right="5834" w:firstLine="0"/>
        <w:rPr/>
      </w:pPr>
      <w:r w:rsidDel="00000000" w:rsidR="00000000" w:rsidRPr="00000000">
        <w:rPr>
          <w:i w:val="1"/>
          <w:rtl w:val="0"/>
        </w:rPr>
        <w:t xml:space="preserve">Graduate Research Assistant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40" w:lineRule="auto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Researching the relevancy of software defined networks to mitigate, detect, and remediate distributed denial of service attacks on cloud based IoT infrastructure.  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" w:line="240" w:lineRule="auto"/>
        <w:ind w:left="0" w:right="5806" w:firstLine="0"/>
        <w:rPr/>
      </w:pPr>
      <w:r w:rsidDel="00000000" w:rsidR="00000000" w:rsidRPr="00000000">
        <w:rPr>
          <w:b w:val="1"/>
          <w:rtl w:val="0"/>
        </w:rPr>
        <w:t xml:space="preserve">Idaho National Laboratory (2021-2024) </w:t>
      </w: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20">
      <w:pPr>
        <w:spacing w:after="2" w:line="240" w:lineRule="auto"/>
        <w:ind w:left="0" w:right="5806" w:firstLine="0"/>
        <w:rPr/>
      </w:pPr>
      <w:r w:rsidDel="00000000" w:rsidR="00000000" w:rsidRPr="00000000">
        <w:rPr>
          <w:i w:val="1"/>
          <w:rtl w:val="0"/>
        </w:rPr>
        <w:t xml:space="preserve">CyManII Intern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line="240" w:lineRule="auto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Developed security software for CNC machines to help facilitate the integrity of part files throughout the manufacturing lifecycle.</w:t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Graduate Research Fellowship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Managed the Jira board, created and assigned tasks to ensure smooth project execution.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Developed AI models to detect manufacturing anomalies in machines for cybersecurity purposes.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Containerized the application using GitLab for efficient deployment and scalability.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4" w:line="255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EXTRACURRICULAR ACTIVITIES 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6678931" cy="19050"/>
                <wp:effectExtent b="0" l="0" r="0" t="0"/>
                <wp:docPr id="12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06525" y="3770475"/>
                          <a:ext cx="6678931" cy="19050"/>
                          <a:chOff x="2006525" y="3770475"/>
                          <a:chExt cx="6678950" cy="19050"/>
                        </a:xfrm>
                      </wpg:grpSpPr>
                      <wpg:grpSp>
                        <wpg:cNvGrpSpPr/>
                        <wpg:grpSpPr>
                          <a:xfrm>
                            <a:off x="2006535" y="3770475"/>
                            <a:ext cx="6678931" cy="19050"/>
                            <a:chOff x="0" y="0"/>
                            <a:chExt cx="6678931" cy="19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7892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6678931" cy="19050"/>
                            </a:xfrm>
                            <a:custGeom>
                              <a:rect b="b" l="l" r="r" t="t"/>
                              <a:pathLst>
                                <a:path extrusionOk="0" h="19050" w="6678931">
                                  <a:moveTo>
                                    <a:pt x="0" y="0"/>
                                  </a:moveTo>
                                  <a:lnTo>
                                    <a:pt x="6678931" y="0"/>
                                  </a:lnTo>
                                  <a:lnTo>
                                    <a:pt x="6678931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78931" cy="19050"/>
                <wp:effectExtent b="0" l="0" r="0" t="0"/>
                <wp:docPr id="123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893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" w:line="255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Nano-technology Club VP (2013-2015)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5" w:firstLine="360"/>
        <w:rPr/>
      </w:pPr>
      <w:r w:rsidDel="00000000" w:rsidR="00000000" w:rsidRPr="00000000">
        <w:rPr>
          <w:i w:val="1"/>
          <w:rtl w:val="0"/>
        </w:rPr>
        <w:t xml:space="preserve">Northwest Vista College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15" w:lineRule="auto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Organized members to spread awareness about the opportunities in STEM related fields. </w:t>
      </w:r>
    </w:p>
    <w:p w:rsidR="00000000" w:rsidDel="00000000" w:rsidP="00000000" w:rsidRDefault="00000000" w:rsidRPr="00000000" w14:paraId="0000002C">
      <w:pPr>
        <w:tabs>
          <w:tab w:val="center" w:leader="none" w:pos="7217"/>
        </w:tabs>
        <w:spacing w:after="2" w:line="255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Tau Beta Pi (2016-2018)</w:t>
      </w:r>
      <w:r w:rsidDel="00000000" w:rsidR="00000000" w:rsidRPr="00000000">
        <w:rPr>
          <w:i w:val="1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tabs>
          <w:tab w:val="center" w:leader="none" w:pos="8658"/>
        </w:tabs>
        <w:ind w:left="-15" w:firstLine="0"/>
        <w:rPr/>
      </w:pPr>
      <w:r w:rsidDel="00000000" w:rsidR="00000000" w:rsidRPr="00000000">
        <w:rPr>
          <w:i w:val="1"/>
          <w:rtl w:val="0"/>
        </w:rPr>
        <w:t xml:space="preserve">University of Texas at San Antonio </w:t>
        <w:tab/>
        <w:t xml:space="preserve">         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18" w:lineRule="auto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Prestigious engineering honor society where members are required to be within the top 8% of the graduating class to gain membership.  </w:t>
      </w:r>
    </w:p>
    <w:p w:rsidR="00000000" w:rsidDel="00000000" w:rsidP="00000000" w:rsidRDefault="00000000" w:rsidRPr="00000000" w14:paraId="0000002F">
      <w:pPr>
        <w:spacing w:after="39" w:line="255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VOLUNTEER WORK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6678931" cy="19050"/>
                <wp:effectExtent b="0" l="0" r="0" t="0"/>
                <wp:docPr id="12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06525" y="3770475"/>
                          <a:ext cx="6678931" cy="19050"/>
                          <a:chOff x="2006525" y="3770475"/>
                          <a:chExt cx="6678950" cy="19050"/>
                        </a:xfrm>
                      </wpg:grpSpPr>
                      <wpg:grpSp>
                        <wpg:cNvGrpSpPr/>
                        <wpg:grpSpPr>
                          <a:xfrm>
                            <a:off x="2006535" y="3770475"/>
                            <a:ext cx="6678931" cy="19050"/>
                            <a:chOff x="0" y="0"/>
                            <a:chExt cx="6678931" cy="19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7892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6678931" cy="19050"/>
                            </a:xfrm>
                            <a:custGeom>
                              <a:rect b="b" l="l" r="r" t="t"/>
                              <a:pathLst>
                                <a:path extrusionOk="0" h="19050" w="6678931">
                                  <a:moveTo>
                                    <a:pt x="0" y="0"/>
                                  </a:moveTo>
                                  <a:lnTo>
                                    <a:pt x="6678931" y="0"/>
                                  </a:lnTo>
                                  <a:lnTo>
                                    <a:pt x="6678931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78931" cy="19050"/>
                <wp:effectExtent b="0" l="0" r="0" t="0"/>
                <wp:docPr id="123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893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STEM EXPO 2013 presented to over 50 middle school students.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Recruited and spread awareness to Southwest HS students of the STEM career field.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Nanotech Club highway clean up. </w:t>
      </w:r>
    </w:p>
    <w:sectPr>
      <w:headerReference r:id="rId10" w:type="default"/>
      <w:footerReference r:id="rId11" w:type="default"/>
      <w:pgSz w:h="15840" w:w="12240" w:orient="portrait"/>
      <w:pgMar w:bottom="1440" w:top="1440" w:left="850" w:right="69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spacing w:after="3" w:line="259" w:lineRule="auto"/>
        <w:ind w:left="370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3"/>
      <w:ind w:left="370" w:hanging="10"/>
    </w:pPr>
    <w:rPr>
      <w:rFonts w:ascii="Times New Roman" w:cs="Times New Roman" w:eastAsia="Times New Roman" w:hAnsi="Times New Roman"/>
      <w:color w:val="000000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verettkyle.com/" TargetMode="External"/><Relationship Id="rId8" Type="http://schemas.openxmlformats.org/officeDocument/2006/relationships/hyperlink" Target="https://www.linkedin.com/in/kyle-everett-829b501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G6ZIqA0WzPXXOdLVcH9aWefPg==">CgMxLjAyCGguZ2pkZ3hzMghoLmdqZGd4czgAciExN0xoWWk3d0JPdFVDcmNvbEdFM0pBVUd6czl4SFNFbi0=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2019-09-17T01:39:00Z</dcterms:created>
  <dc:creator>Kyle Everett</dc:creator>
</cp:coreProperties>
</file>